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default" w:ascii="Times New Roman" w:hAnsi="Times New Roman" w:cs="Times New Roman" w:eastAsiaTheme="minorHAnsi"/>
          <w:b/>
          <w:sz w:val="32"/>
          <w:szCs w:val="28"/>
        </w:rPr>
      </w:pPr>
      <w:r>
        <w:rPr>
          <w:rFonts w:hint="default" w:ascii="Times New Roman" w:hAnsi="Times New Roman" w:cs="Times New Roman" w:eastAsiaTheme="minorHAnsi"/>
          <w:b/>
          <w:sz w:val="32"/>
          <w:szCs w:val="28"/>
        </w:rPr>
        <w:t>Wireless</w:t>
      </w:r>
      <w:r>
        <w:rPr>
          <w:rFonts w:hint="default" w:ascii="Times New Roman" w:hAnsi="Times New Roman" w:cs="Times New Roman"/>
          <w:b/>
          <w:sz w:val="32"/>
          <w:szCs w:val="28"/>
          <w:lang w:val="en-US" w:eastAsia="zh-CN"/>
        </w:rPr>
        <w:t xml:space="preserve"> scanner</w:t>
      </w:r>
      <w:r>
        <w:rPr>
          <w:rFonts w:hint="default" w:ascii="Times New Roman" w:hAnsi="Times New Roman" w:cs="Times New Roman" w:eastAsiaTheme="minorHAnsi"/>
          <w:b/>
          <w:sz w:val="32"/>
          <w:szCs w:val="28"/>
        </w:rPr>
        <w:t xml:space="preserve"> virtual serial port driver installation</w:t>
      </w:r>
    </w:p>
    <w:p>
      <w:pPr>
        <w:rPr>
          <w:rFonts w:hint="default" w:ascii="Times New Roman" w:hAnsi="Times New Roman" w:cs="Times New Roman" w:eastAsiaTheme="minorHAnsi"/>
          <w:b/>
          <w:sz w:val="28"/>
          <w:szCs w:val="28"/>
        </w:rPr>
      </w:pPr>
    </w:p>
    <w:p>
      <w:pPr>
        <w:pStyle w:val="17"/>
        <w:numPr>
          <w:numId w:val="0"/>
        </w:numPr>
        <w:ind w:leftChars="0"/>
        <w:rPr>
          <w:rFonts w:hint="default" w:ascii="Times New Roman" w:hAnsi="Times New Roman" w:cs="Times New Roman" w:eastAsiaTheme="minorHAnsi"/>
          <w:b/>
          <w:sz w:val="24"/>
          <w:szCs w:val="28"/>
          <w:highlight w:val="none"/>
        </w:rPr>
      </w:pPr>
      <w:r>
        <w:rPr>
          <w:rFonts w:hint="default" w:ascii="Times New Roman" w:hAnsi="Times New Roman" w:cs="Times New Roman" w:eastAsiaTheme="minorHAnsi"/>
          <w:b/>
          <w:sz w:val="24"/>
          <w:szCs w:val="28"/>
          <w:highlight w:val="none"/>
        </w:rPr>
        <w:t>Note: When the computer needs to use the virtual serial port, the virtual serial port driver file needs to be installed. This driver is suitable for WINDOW XP and WINDOW 7, WINDOW 10 system comes with virtual serial port driver, no need to install this driver</w:t>
      </w:r>
    </w:p>
    <w:p>
      <w:pPr>
        <w:rPr>
          <w:rFonts w:hint="default" w:ascii="Times New Roman" w:hAnsi="Times New Roman" w:cs="Times New Roman" w:eastAsiaTheme="minorHAnsi"/>
          <w:b/>
          <w:sz w:val="24"/>
          <w:szCs w:val="28"/>
          <w:highlight w:val="red"/>
        </w:rPr>
      </w:pPr>
    </w:p>
    <w:p>
      <w:pPr>
        <w:pStyle w:val="3"/>
        <w:rPr>
          <w:rFonts w:hint="default" w:ascii="Times New Roman" w:hAnsi="Times New Roman" w:eastAsia="黑体" w:cs="Times New Roman"/>
          <w:lang w:val="en-US" w:eastAsia="zh-CN"/>
        </w:rPr>
      </w:pPr>
      <w:r>
        <w:rPr>
          <w:rFonts w:hint="eastAsia" w:ascii="Times New Roman" w:hAnsi="Times New Roman" w:cs="Times New Roman"/>
          <w:lang w:val="en-US" w:eastAsia="zh-CN"/>
        </w:rPr>
        <w:t>Steps:</w:t>
      </w:r>
    </w:p>
    <w:p>
      <w:pPr>
        <w:pStyle w:val="4"/>
        <w:rPr>
          <w:rFonts w:hint="default" w:ascii="Times New Roman" w:hAnsi="Times New Roman" w:cs="Times New Roman"/>
        </w:rPr>
      </w:pPr>
      <w:r>
        <w:rPr>
          <w:rFonts w:hint="default" w:ascii="Times New Roman" w:hAnsi="Times New Roman" w:cs="Times New Roman"/>
        </w:rPr>
        <w:t>The program is automatically installed:</w:t>
      </w:r>
    </w:p>
    <w:p>
      <w:pPr>
        <w:numPr>
          <w:ilvl w:val="0"/>
          <w:numId w:val="1"/>
        </w:numPr>
        <w:rPr>
          <w:rFonts w:hint="default" w:ascii="Times New Roman" w:cs="Times New Roman"/>
          <w:color w:val="0000FF"/>
          <w:sz w:val="28"/>
          <w:szCs w:val="28"/>
          <w:lang w:val="en-US" w:eastAsia="zh-CN"/>
        </w:rPr>
      </w:pPr>
      <w:r>
        <w:rPr>
          <w:rFonts w:hint="eastAsia" w:ascii="Times New Roman" w:cs="Times New Roman"/>
          <w:color w:val="0000FF"/>
          <w:sz w:val="28"/>
          <w:szCs w:val="28"/>
          <w:lang w:val="en-US" w:eastAsia="zh-CN"/>
        </w:rPr>
        <w:t>Open the files as picture.</w:t>
      </w:r>
    </w:p>
    <w:p>
      <w:pPr>
        <w:rPr>
          <w:rFonts w:hint="default" w:ascii="Times New Roman" w:hAnsi="Times New Roman" w:cs="Times New Roman"/>
        </w:rPr>
      </w:pPr>
      <w:r>
        <w:rPr>
          <w:rFonts w:hint="default" w:ascii="Times New Roman" w:hAnsi="Times New Roman" w:cs="Times New Roman"/>
        </w:rPr>
        <w:t>“stm</w:t>
      </w:r>
      <w:r>
        <w:rPr>
          <w:rFonts w:hint="default" w:ascii="Times New Roman" w:hAnsi="Times New Roman" w:cs="Times New Roman"/>
        </w:rPr>
        <w:t>_vcom_140_64_1021</w:t>
      </w:r>
      <w:r>
        <w:rPr>
          <w:rFonts w:hint="default" w:ascii="Times New Roman" w:hAnsi="Times New Roman" w:cs="Times New Roman"/>
        </w:rPr>
        <w:t>”</w:t>
      </w:r>
      <w:r>
        <w:rPr>
          <w:rFonts w:hint="default" w:ascii="Times New Roman" w:hAnsi="Times New Roman" w:cs="Times New Roman"/>
        </w:rPr>
        <w:drawing>
          <wp:inline distT="0" distB="0" distL="0" distR="0">
            <wp:extent cx="5486400" cy="20002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5486400" cy="200025"/>
                    </a:xfrm>
                    <a:prstGeom prst="rect">
                      <a:avLst/>
                    </a:prstGeom>
                  </pic:spPr>
                </pic:pic>
              </a:graphicData>
            </a:graphic>
          </wp:inline>
        </w:drawing>
      </w:r>
    </w:p>
    <w:p>
      <w:pPr>
        <w:rPr>
          <w:rFonts w:hint="default" w:ascii="Times New Roman" w:hAnsi="Times New Roman" w:cs="Times New Roman"/>
        </w:rPr>
      </w:pPr>
    </w:p>
    <w:p>
      <w:pPr>
        <w:numPr>
          <w:ilvl w:val="0"/>
          <w:numId w:val="1"/>
        </w:numPr>
        <w:ind w:left="0" w:leftChars="0" w:firstLine="0" w:firstLineChars="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After the installation interface pops up, click "Next"</w:t>
      </w:r>
    </w:p>
    <w:p>
      <w:pPr>
        <w:rPr>
          <w:rFonts w:hint="default" w:ascii="Times New Roman" w:hAnsi="Times New Roman" w:cs="Times New Roman"/>
        </w:rPr>
      </w:pPr>
      <w:r>
        <w:rPr>
          <w:rFonts w:hint="default" w:ascii="Times New Roman" w:hAnsi="Times New Roman" w:cs="Times New Roman"/>
        </w:rPr>
        <w:drawing>
          <wp:inline distT="0" distB="0" distL="0" distR="0">
            <wp:extent cx="4791075" cy="347662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7"/>
                    <a:stretch>
                      <a:fillRect/>
                    </a:stretch>
                  </pic:blipFill>
                  <pic:spPr>
                    <a:xfrm>
                      <a:off x="0" y="0"/>
                      <a:ext cx="4791075" cy="3476625"/>
                    </a:xfrm>
                    <a:prstGeom prst="rect">
                      <a:avLst/>
                    </a:prstGeom>
                  </pic:spPr>
                </pic:pic>
              </a:graphicData>
            </a:graphic>
          </wp:inline>
        </w:drawing>
      </w: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r>
        <w:rPr>
          <w:rFonts w:hint="default" w:ascii="Times New Roman" w:hAnsi="Times New Roman" w:cs="Times New Roman"/>
        </w:rPr>
        <w:t>3，Wait for the driver to install automatically</w:t>
      </w:r>
    </w:p>
    <w:p>
      <w:pPr>
        <w:rPr>
          <w:rFonts w:hint="default" w:ascii="Times New Roman" w:hAnsi="Times New Roman" w:eastAsia="宋体" w:cs="Times New Roman"/>
          <w:lang w:val="en-US" w:eastAsia="zh-CN"/>
        </w:rPr>
      </w:pPr>
      <w:r>
        <w:rPr>
          <w:rFonts w:hint="default" w:ascii="Times New Roman" w:hAnsi="Times New Roman" w:cs="Times New Roman"/>
        </w:rPr>
        <w:t>4，Driver installed successfully</w:t>
      </w:r>
      <w:r>
        <w:rPr>
          <w:rFonts w:hint="eastAsia" w:ascii="Times New Roman" w:cs="Times New Roman"/>
          <w:lang w:val="en-US" w:eastAsia="zh-CN"/>
        </w:rPr>
        <w:t>, as picture.</w:t>
      </w:r>
    </w:p>
    <w:p>
      <w:pPr>
        <w:rPr>
          <w:rFonts w:hint="default" w:ascii="Times New Roman" w:hAnsi="Times New Roman" w:cs="Times New Roman"/>
        </w:rPr>
      </w:pPr>
      <w:r>
        <w:rPr>
          <w:rFonts w:hint="default" w:ascii="Times New Roman" w:hAnsi="Times New Roman" w:cs="Times New Roman"/>
        </w:rPr>
        <w:drawing>
          <wp:inline distT="0" distB="0" distL="0" distR="0">
            <wp:extent cx="4791075" cy="3476625"/>
            <wp:effectExtent l="0" t="0" r="9525"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8"/>
                    <a:stretch>
                      <a:fillRect/>
                    </a:stretch>
                  </pic:blipFill>
                  <pic:spPr>
                    <a:xfrm>
                      <a:off x="0" y="0"/>
                      <a:ext cx="4791075" cy="3476625"/>
                    </a:xfrm>
                    <a:prstGeom prst="rect">
                      <a:avLst/>
                    </a:prstGeom>
                  </pic:spPr>
                </pic:pic>
              </a:graphicData>
            </a:graphic>
          </wp:inline>
        </w:drawing>
      </w:r>
    </w:p>
    <w:p>
      <w:pPr>
        <w:rPr>
          <w:rFonts w:hint="default" w:ascii="Times New Roman" w:hAnsi="Times New Roman" w:cs="Times New Roman"/>
        </w:rPr>
      </w:pPr>
    </w:p>
    <w:p>
      <w:pPr>
        <w:rPr>
          <w:rFonts w:hint="default" w:ascii="Times New Roman" w:hAnsi="Times New Roman" w:cs="Times New Roman"/>
          <w:color w:val="0000FF"/>
        </w:rPr>
      </w:pPr>
      <w:r>
        <w:rPr>
          <w:rFonts w:hint="default" w:ascii="Times New Roman" w:hAnsi="Times New Roman" w:cs="Times New Roman"/>
          <w:color w:val="0000FF"/>
        </w:rPr>
        <w:t>If the installation fails, try running the installer as an administrator</w:t>
      </w:r>
    </w:p>
    <w:p>
      <w:pPr>
        <w:rPr>
          <w:rFonts w:hint="default" w:ascii="Times New Roman" w:hAnsi="Times New Roman" w:cs="Times New Roman"/>
        </w:rPr>
      </w:pPr>
      <w:r>
        <w:rPr>
          <w:rFonts w:hint="default" w:ascii="Times New Roman" w:hAnsi="Times New Roman" w:cs="Times New Roman"/>
        </w:rPr>
        <w:drawing>
          <wp:inline distT="0" distB="0" distL="0" distR="0">
            <wp:extent cx="5705475" cy="52387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9"/>
                    <a:stretch>
                      <a:fillRect/>
                    </a:stretch>
                  </pic:blipFill>
                  <pic:spPr>
                    <a:xfrm>
                      <a:off x="0" y="0"/>
                      <a:ext cx="5705475" cy="523875"/>
                    </a:xfrm>
                    <a:prstGeom prst="rect">
                      <a:avLst/>
                    </a:prstGeom>
                  </pic:spPr>
                </pic:pic>
              </a:graphicData>
            </a:graphic>
          </wp:inline>
        </w:drawing>
      </w:r>
    </w:p>
    <w:p>
      <w:pPr>
        <w:widowControl/>
        <w:autoSpaceDE/>
        <w:autoSpaceDN/>
        <w:adjustRightInd/>
        <w:textAlignment w:val="auto"/>
        <w:rPr>
          <w:rFonts w:hint="default" w:ascii="Times New Roman" w:hAnsi="Times New Roman" w:cs="Times New Roman"/>
        </w:rPr>
      </w:pPr>
    </w:p>
    <w:p>
      <w:pPr>
        <w:tabs>
          <w:tab w:val="left" w:pos="9211"/>
        </w:tabs>
        <w:bidi w:val="0"/>
        <w:jc w:val="left"/>
        <w:rPr>
          <w:rFonts w:hint="eastAsia" w:cs="Times New Roman"/>
          <w:sz w:val="34"/>
          <w:lang w:val="en-US" w:eastAsia="zh-CN" w:bidi="ar-SA"/>
        </w:rPr>
      </w:pPr>
      <w:r>
        <w:rPr>
          <w:rFonts w:hint="eastAsia" w:cs="Times New Roman"/>
          <w:sz w:val="34"/>
          <w:lang w:val="en-US" w:eastAsia="zh-CN" w:bidi="ar-SA"/>
        </w:rPr>
        <w:tab/>
      </w:r>
    </w:p>
    <w:p>
      <w:pPr>
        <w:tabs>
          <w:tab w:val="left" w:pos="9211"/>
        </w:tabs>
        <w:bidi w:val="0"/>
        <w:jc w:val="left"/>
        <w:rPr>
          <w:rFonts w:hint="default" w:cs="Times New Roman"/>
          <w:sz w:val="34"/>
          <w:lang w:val="en-US" w:eastAsia="zh-CN" w:bidi="ar-SA"/>
        </w:rPr>
      </w:pPr>
      <w:r>
        <w:rPr>
          <w:rFonts w:hint="eastAsia" w:cs="Times New Roman"/>
          <w:sz w:val="34"/>
          <w:lang w:val="en-US" w:eastAsia="zh-CN" w:bidi="ar-SA"/>
        </w:rPr>
        <w:t>6.When the driver is installed successfully, then read the configuration for VCP settings.</w:t>
      </w:r>
      <w:bookmarkStart w:id="0" w:name="_GoBack"/>
      <w:bookmarkEnd w:id="0"/>
    </w:p>
    <w:sectPr>
      <w:headerReference r:id="rId3" w:type="default"/>
      <w:headerReference r:id="rId4" w:type="even"/>
      <w:pgSz w:w="11906" w:h="16838"/>
      <w:pgMar w:top="720" w:right="720" w:bottom="720" w:left="720" w:header="680" w:footer="680" w:gutter="0"/>
      <w:pgBorders>
        <w:top w:val="single" w:color="auto" w:sz="4" w:space="1"/>
        <w:left w:val="single" w:color="auto" w:sz="4" w:space="4"/>
        <w:bottom w:val="single" w:color="auto" w:sz="4" w:space="1"/>
        <w:right w:val="single" w:color="auto" w:sz="4" w:space="4"/>
      </w:pgBorders>
      <w:cols w:space="720" w:num="1"/>
      <w:docGrid w:type="lines"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DengXi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wordWrap w:val="0"/>
      <w:ind w:right="360"/>
      <w:jc w:val="right"/>
      <w:rPr>
        <w:rFonts w:hint="default" w:eastAsia="宋体"/>
        <w:sz w:val="20"/>
        <w:lang w:val="en-US" w:eastAsia="zh-CN"/>
      </w:rPr>
    </w:pPr>
    <w:r>
      <w:drawing>
        <wp:inline distT="0" distB="0" distL="0" distR="0">
          <wp:extent cx="939800" cy="304800"/>
          <wp:effectExtent l="0" t="0" r="0" b="0"/>
          <wp:docPr id="1" name="图片 4" descr="wins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winson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939800" cy="304800"/>
                  </a:xfrm>
                  <a:prstGeom prst="rect">
                    <a:avLst/>
                  </a:prstGeom>
                  <a:noFill/>
                  <a:ln>
                    <a:noFill/>
                  </a:ln>
                  <a:effectLst/>
                </pic:spPr>
              </pic:pic>
            </a:graphicData>
          </a:graphic>
        </wp:inline>
      </w:drawing>
    </w:r>
    <w:r>
      <w:rPr>
        <w:rFonts w:hint="eastAsia"/>
      </w:rPr>
      <w:t xml:space="preserve">                                         </w:t>
    </w:r>
    <w:r>
      <w:rPr>
        <w:rFonts w:hint="eastAsia"/>
        <w:b/>
        <w:bCs/>
        <w:sz w:val="21"/>
        <w:szCs w:val="21"/>
      </w:rPr>
      <w:t xml:space="preserve"> </w:t>
    </w:r>
    <w:r>
      <w:rPr>
        <w:rFonts w:hint="eastAsia"/>
        <w:sz w:val="20"/>
        <w:lang w:val="en-US" w:eastAsia="zh-CN"/>
      </w:rPr>
      <w:t>Guangzhou Winson Information Technology Co.,Ltd</w:t>
    </w:r>
  </w:p>
  <w:p>
    <w:pPr>
      <w:pStyle w:val="10"/>
      <w:ind w:right="36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15"/>
      </w:rPr>
    </w:pPr>
    <w:r>
      <w:fldChar w:fldCharType="begin"/>
    </w:r>
    <w:r>
      <w:rPr>
        <w:rStyle w:val="15"/>
      </w:rPr>
      <w:instrText xml:space="preserve">PAGE  </w:instrText>
    </w:r>
    <w:r>
      <w:fldChar w:fldCharType="end"/>
    </w:r>
  </w:p>
  <w:p>
    <w:pPr>
      <w:pStyle w:val="10"/>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8E1FDC"/>
    <w:multiLevelType w:val="singleLevel"/>
    <w:tmpl w:val="F78E1FDC"/>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alignBordersAndEdg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70"/>
  <w:drawingGridVerticalSpacing w:val="231"/>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wOTNkYjc0ODY5OWQzM2RlM2M0NmY1MTcxODFkMGEifQ=="/>
  </w:docVars>
  <w:rsids>
    <w:rsidRoot w:val="00172A27"/>
    <w:rsid w:val="0000134E"/>
    <w:rsid w:val="000036CA"/>
    <w:rsid w:val="000319E8"/>
    <w:rsid w:val="00056119"/>
    <w:rsid w:val="000756DA"/>
    <w:rsid w:val="000820A8"/>
    <w:rsid w:val="000C172D"/>
    <w:rsid w:val="000E085A"/>
    <w:rsid w:val="000F2913"/>
    <w:rsid w:val="0010791F"/>
    <w:rsid w:val="00146857"/>
    <w:rsid w:val="0015521C"/>
    <w:rsid w:val="00172A27"/>
    <w:rsid w:val="00186C0E"/>
    <w:rsid w:val="00191192"/>
    <w:rsid w:val="001941FB"/>
    <w:rsid w:val="001C1702"/>
    <w:rsid w:val="001E1863"/>
    <w:rsid w:val="001F1FF4"/>
    <w:rsid w:val="002104CA"/>
    <w:rsid w:val="00221D3E"/>
    <w:rsid w:val="00227DCC"/>
    <w:rsid w:val="002316FA"/>
    <w:rsid w:val="0025752C"/>
    <w:rsid w:val="002735BF"/>
    <w:rsid w:val="00273788"/>
    <w:rsid w:val="00274469"/>
    <w:rsid w:val="00274E3A"/>
    <w:rsid w:val="0028120B"/>
    <w:rsid w:val="00287B09"/>
    <w:rsid w:val="002C0F37"/>
    <w:rsid w:val="002D46D0"/>
    <w:rsid w:val="002E56DA"/>
    <w:rsid w:val="002F7012"/>
    <w:rsid w:val="00304A22"/>
    <w:rsid w:val="00341E11"/>
    <w:rsid w:val="00356D09"/>
    <w:rsid w:val="00362F5F"/>
    <w:rsid w:val="00372C96"/>
    <w:rsid w:val="00376025"/>
    <w:rsid w:val="00377376"/>
    <w:rsid w:val="003A3AA8"/>
    <w:rsid w:val="003B5576"/>
    <w:rsid w:val="003B68B2"/>
    <w:rsid w:val="003C0EF9"/>
    <w:rsid w:val="003C0FD1"/>
    <w:rsid w:val="003C7D7D"/>
    <w:rsid w:val="003D090F"/>
    <w:rsid w:val="00402CC6"/>
    <w:rsid w:val="00416ADC"/>
    <w:rsid w:val="00417FE5"/>
    <w:rsid w:val="004239E8"/>
    <w:rsid w:val="00440054"/>
    <w:rsid w:val="0044234C"/>
    <w:rsid w:val="0045385F"/>
    <w:rsid w:val="00467BE7"/>
    <w:rsid w:val="00481F8C"/>
    <w:rsid w:val="0048268A"/>
    <w:rsid w:val="004B70C6"/>
    <w:rsid w:val="004C7B2D"/>
    <w:rsid w:val="004D6092"/>
    <w:rsid w:val="004E11F1"/>
    <w:rsid w:val="004F3792"/>
    <w:rsid w:val="0050168B"/>
    <w:rsid w:val="00513C86"/>
    <w:rsid w:val="0052321C"/>
    <w:rsid w:val="005268BD"/>
    <w:rsid w:val="00534329"/>
    <w:rsid w:val="0054515F"/>
    <w:rsid w:val="00557714"/>
    <w:rsid w:val="00557F70"/>
    <w:rsid w:val="00562D8A"/>
    <w:rsid w:val="00565CC3"/>
    <w:rsid w:val="005943E7"/>
    <w:rsid w:val="0059519C"/>
    <w:rsid w:val="005A2D85"/>
    <w:rsid w:val="005B6356"/>
    <w:rsid w:val="005B7B90"/>
    <w:rsid w:val="005E75A3"/>
    <w:rsid w:val="006459E9"/>
    <w:rsid w:val="00647013"/>
    <w:rsid w:val="00660A5C"/>
    <w:rsid w:val="00676AAE"/>
    <w:rsid w:val="00687B33"/>
    <w:rsid w:val="0069409D"/>
    <w:rsid w:val="006A17C9"/>
    <w:rsid w:val="006B5EFC"/>
    <w:rsid w:val="006C32D4"/>
    <w:rsid w:val="006E3B4A"/>
    <w:rsid w:val="006F3886"/>
    <w:rsid w:val="007022ED"/>
    <w:rsid w:val="007119FD"/>
    <w:rsid w:val="007142EE"/>
    <w:rsid w:val="007145E1"/>
    <w:rsid w:val="00714A0C"/>
    <w:rsid w:val="00716237"/>
    <w:rsid w:val="00737B42"/>
    <w:rsid w:val="00741F3C"/>
    <w:rsid w:val="00750041"/>
    <w:rsid w:val="00753AF3"/>
    <w:rsid w:val="00764204"/>
    <w:rsid w:val="00772469"/>
    <w:rsid w:val="00776927"/>
    <w:rsid w:val="007934B6"/>
    <w:rsid w:val="007A02EA"/>
    <w:rsid w:val="007B424A"/>
    <w:rsid w:val="007F635D"/>
    <w:rsid w:val="008353F9"/>
    <w:rsid w:val="00853273"/>
    <w:rsid w:val="00866A29"/>
    <w:rsid w:val="00866F4B"/>
    <w:rsid w:val="0087609A"/>
    <w:rsid w:val="0088301C"/>
    <w:rsid w:val="00892773"/>
    <w:rsid w:val="008B75EA"/>
    <w:rsid w:val="008C7210"/>
    <w:rsid w:val="008D5264"/>
    <w:rsid w:val="008D5ED1"/>
    <w:rsid w:val="008D722E"/>
    <w:rsid w:val="008E7162"/>
    <w:rsid w:val="00904EF5"/>
    <w:rsid w:val="00914017"/>
    <w:rsid w:val="00921E5B"/>
    <w:rsid w:val="00945171"/>
    <w:rsid w:val="00946344"/>
    <w:rsid w:val="00963B9F"/>
    <w:rsid w:val="00980C5E"/>
    <w:rsid w:val="00984CDA"/>
    <w:rsid w:val="00997980"/>
    <w:rsid w:val="009A09E3"/>
    <w:rsid w:val="009B205C"/>
    <w:rsid w:val="009C0ACE"/>
    <w:rsid w:val="009F1411"/>
    <w:rsid w:val="009F796C"/>
    <w:rsid w:val="00A10581"/>
    <w:rsid w:val="00A17C45"/>
    <w:rsid w:val="00A4124B"/>
    <w:rsid w:val="00A954EB"/>
    <w:rsid w:val="00AA7EB5"/>
    <w:rsid w:val="00AB6123"/>
    <w:rsid w:val="00AC03AD"/>
    <w:rsid w:val="00AE26A5"/>
    <w:rsid w:val="00B05E21"/>
    <w:rsid w:val="00B0612A"/>
    <w:rsid w:val="00B25F90"/>
    <w:rsid w:val="00B33539"/>
    <w:rsid w:val="00B44514"/>
    <w:rsid w:val="00B55FAC"/>
    <w:rsid w:val="00B632F5"/>
    <w:rsid w:val="00B665A7"/>
    <w:rsid w:val="00B7082D"/>
    <w:rsid w:val="00B7573E"/>
    <w:rsid w:val="00B90384"/>
    <w:rsid w:val="00BB205A"/>
    <w:rsid w:val="00BC591F"/>
    <w:rsid w:val="00BC7FE0"/>
    <w:rsid w:val="00BD6747"/>
    <w:rsid w:val="00C129C7"/>
    <w:rsid w:val="00C12FB9"/>
    <w:rsid w:val="00C16812"/>
    <w:rsid w:val="00C34454"/>
    <w:rsid w:val="00C37888"/>
    <w:rsid w:val="00C50EFA"/>
    <w:rsid w:val="00C53AE7"/>
    <w:rsid w:val="00C7052E"/>
    <w:rsid w:val="00CB7781"/>
    <w:rsid w:val="00CC007A"/>
    <w:rsid w:val="00CD6EE8"/>
    <w:rsid w:val="00CE2D78"/>
    <w:rsid w:val="00CF088F"/>
    <w:rsid w:val="00CF6A43"/>
    <w:rsid w:val="00D25F85"/>
    <w:rsid w:val="00D26139"/>
    <w:rsid w:val="00D44ED1"/>
    <w:rsid w:val="00D47C58"/>
    <w:rsid w:val="00D52FB1"/>
    <w:rsid w:val="00D553C6"/>
    <w:rsid w:val="00D57311"/>
    <w:rsid w:val="00D667B3"/>
    <w:rsid w:val="00D749D0"/>
    <w:rsid w:val="00D93583"/>
    <w:rsid w:val="00DA55C3"/>
    <w:rsid w:val="00DC0E11"/>
    <w:rsid w:val="00DC5C13"/>
    <w:rsid w:val="00DD14A7"/>
    <w:rsid w:val="00E062E0"/>
    <w:rsid w:val="00E131C4"/>
    <w:rsid w:val="00E509E2"/>
    <w:rsid w:val="00E50C6A"/>
    <w:rsid w:val="00E544A2"/>
    <w:rsid w:val="00E67767"/>
    <w:rsid w:val="00E8138D"/>
    <w:rsid w:val="00E82555"/>
    <w:rsid w:val="00ED0433"/>
    <w:rsid w:val="00ED7387"/>
    <w:rsid w:val="00F14708"/>
    <w:rsid w:val="00F26391"/>
    <w:rsid w:val="00F42E78"/>
    <w:rsid w:val="00F54E2C"/>
    <w:rsid w:val="00F818F8"/>
    <w:rsid w:val="00F85216"/>
    <w:rsid w:val="00F9081A"/>
    <w:rsid w:val="00FA6CDC"/>
    <w:rsid w:val="00FB1E95"/>
    <w:rsid w:val="00FF2E98"/>
    <w:rsid w:val="0FFB213D"/>
    <w:rsid w:val="13F05633"/>
    <w:rsid w:val="17846258"/>
    <w:rsid w:val="17E96E8E"/>
    <w:rsid w:val="188D6ED6"/>
    <w:rsid w:val="1FA90882"/>
    <w:rsid w:val="2BC77803"/>
    <w:rsid w:val="37712F87"/>
    <w:rsid w:val="3A9E7716"/>
    <w:rsid w:val="48F06877"/>
    <w:rsid w:val="4B042CE4"/>
    <w:rsid w:val="4DA3596A"/>
    <w:rsid w:val="609C2A7C"/>
    <w:rsid w:val="69E01E36"/>
    <w:rsid w:val="6CEF0716"/>
    <w:rsid w:val="71971CE7"/>
    <w:rsid w:val="7F23227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textAlignment w:val="baseline"/>
    </w:pPr>
    <w:rPr>
      <w:rFonts w:ascii="宋体" w:hAnsi="Times New Roman" w:eastAsia="宋体" w:cs="Times New Roman"/>
      <w:sz w:val="34"/>
      <w:lang w:val="en-US" w:eastAsia="zh-CN" w:bidi="ar-SA"/>
    </w:rPr>
  </w:style>
  <w:style w:type="paragraph" w:styleId="2">
    <w:name w:val="heading 1"/>
    <w:basedOn w:val="1"/>
    <w:next w:val="1"/>
    <w:qFormat/>
    <w:uiPriority w:val="0"/>
    <w:pPr>
      <w:keepNext/>
      <w:widowControl/>
      <w:spacing w:line="480" w:lineRule="atLeast"/>
      <w:jc w:val="center"/>
      <w:textAlignment w:val="bottom"/>
      <w:outlineLvl w:val="0"/>
    </w:pPr>
    <w:rPr>
      <w:rFonts w:hAnsi="宋体"/>
      <w:sz w:val="26"/>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qFormat/>
    <w:uiPriority w:val="0"/>
    <w:pPr>
      <w:keepNext/>
      <w:keepLines/>
      <w:spacing w:before="260" w:after="260" w:line="413" w:lineRule="auto"/>
      <w:outlineLvl w:val="2"/>
    </w:pPr>
    <w:rPr>
      <w:b/>
      <w:sz w:val="32"/>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style>
  <w:style w:type="paragraph" w:styleId="7">
    <w:name w:val="Plain Text"/>
    <w:basedOn w:val="1"/>
    <w:uiPriority w:val="0"/>
    <w:rPr>
      <w:rFonts w:hAnsi="Courier New"/>
    </w:rPr>
  </w:style>
  <w:style w:type="paragraph" w:styleId="8">
    <w:name w:val="Date"/>
    <w:basedOn w:val="1"/>
    <w:next w:val="1"/>
    <w:link w:val="18"/>
    <w:qFormat/>
    <w:uiPriority w:val="0"/>
    <w:pPr>
      <w:ind w:left="100" w:leftChars="2500"/>
    </w:pPr>
  </w:style>
  <w:style w:type="paragraph" w:styleId="9">
    <w:name w:val="footer"/>
    <w:basedOn w:val="1"/>
    <w:qFormat/>
    <w:uiPriority w:val="0"/>
    <w:pPr>
      <w:tabs>
        <w:tab w:val="center" w:pos="4153"/>
        <w:tab w:val="right" w:pos="8306"/>
      </w:tabs>
      <w:snapToGrid w:val="0"/>
    </w:pPr>
    <w:rPr>
      <w:sz w:val="18"/>
    </w:rPr>
  </w:style>
  <w:style w:type="paragraph" w:styleId="10">
    <w:name w:val="header"/>
    <w:basedOn w:val="1"/>
    <w:qFormat/>
    <w:uiPriority w:val="0"/>
    <w:pPr>
      <w:tabs>
        <w:tab w:val="center" w:pos="4153"/>
        <w:tab w:val="right" w:pos="8306"/>
      </w:tabs>
      <w:snapToGrid w:val="0"/>
      <w:jc w:val="center"/>
    </w:pPr>
    <w:rPr>
      <w:sz w:val="18"/>
    </w:rPr>
  </w:style>
  <w:style w:type="paragraph" w:styleId="11">
    <w:name w:val="Body Text 2"/>
    <w:basedOn w:val="1"/>
    <w:qFormat/>
    <w:uiPriority w:val="0"/>
    <w:pPr>
      <w:spacing w:after="120" w:line="480" w:lineRule="auto"/>
    </w:pPr>
  </w:style>
  <w:style w:type="table" w:styleId="13">
    <w:name w:val="Table Grid"/>
    <w:basedOn w:val="12"/>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uiPriority w:val="0"/>
  </w:style>
  <w:style w:type="paragraph" w:customStyle="1" w:styleId="16">
    <w:name w:val="样式1"/>
    <w:basedOn w:val="1"/>
    <w:qFormat/>
    <w:uiPriority w:val="0"/>
    <w:pPr>
      <w:autoSpaceDE/>
      <w:autoSpaceDN/>
      <w:snapToGrid w:val="0"/>
      <w:spacing w:line="320" w:lineRule="exact"/>
      <w:jc w:val="both"/>
      <w:textAlignment w:val="auto"/>
    </w:pPr>
    <w:rPr>
      <w:rFonts w:ascii="Times New Roman"/>
      <w:b/>
      <w:color w:val="000000"/>
      <w:kern w:val="2"/>
      <w:sz w:val="44"/>
    </w:rPr>
  </w:style>
  <w:style w:type="paragraph" w:styleId="17">
    <w:name w:val="List Paragraph"/>
    <w:basedOn w:val="1"/>
    <w:qFormat/>
    <w:uiPriority w:val="34"/>
    <w:pPr>
      <w:ind w:firstLine="420" w:firstLineChars="200"/>
    </w:pPr>
  </w:style>
  <w:style w:type="character" w:customStyle="1" w:styleId="18">
    <w:name w:val="日期 字符"/>
    <w:basedOn w:val="14"/>
    <w:link w:val="8"/>
    <w:qFormat/>
    <w:uiPriority w:val="0"/>
    <w:rPr>
      <w:rFonts w:ascii="宋体"/>
      <w:sz w:val="3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PAX Technology</Company>
  <Pages>2</Pages>
  <Words>100</Words>
  <Characters>538</Characters>
  <Lines>1</Lines>
  <Paragraphs>1</Paragraphs>
  <TotalTime>958</TotalTime>
  <ScaleCrop>false</ScaleCrop>
  <LinksUpToDate>false</LinksUpToDate>
  <CharactersWithSpaces>626</CharactersWithSpaces>
  <Application>WPS Office_11.1.0.11753_F1E327BC-269C-435d-A152-05C5408002CA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2018-04-12T09:18:00Z</dcterms:created>
  <dc:creator>安旭东</dc:creator>
  <cp:lastModifiedBy>Administrator</cp:lastModifiedBy>
  <cp:lastPrinted>2016-06-13T08:44:00Z</cp:lastPrinted>
  <dcterms:modified xsi:type="dcterms:W3CDTF">2022-06-24T02:42:48Z</dcterms:modified>
  <dc:title>制     作</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2052-11.1.0.11753</vt:lpwstr>
  </property>
  <property fmtid="{D5CDD505-2E9C-101B-9397-08002B2CF9AE}" pid="3" name="ICV">
    <vt:lpwstr>972AD24A158D4039B99C104E6F44FFAA</vt:lpwstr>
  </property>
</Properties>
</file>